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69E8" w14:textId="2AF4FD27" w:rsidR="00C17A70" w:rsidRDefault="000A68C0" w:rsidP="00AD0B14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0A68C0">
        <w:rPr>
          <w:rFonts w:asciiTheme="majorHAnsi" w:hAnsiTheme="majorHAnsi"/>
          <w:b/>
          <w:sz w:val="28"/>
        </w:rPr>
        <w:t>CALL FOR PAPERS</w:t>
      </w:r>
      <w:r w:rsidR="00C17A70">
        <w:rPr>
          <w:rFonts w:asciiTheme="majorHAnsi" w:hAnsiTheme="majorHAnsi"/>
          <w:b/>
          <w:sz w:val="28"/>
        </w:rPr>
        <w:t xml:space="preserve">: </w:t>
      </w:r>
      <w:r w:rsidR="003B2397" w:rsidRPr="003B2397">
        <w:rPr>
          <w:rFonts w:asciiTheme="majorHAnsi" w:hAnsiTheme="majorHAnsi"/>
          <w:b/>
          <w:sz w:val="28"/>
        </w:rPr>
        <w:t xml:space="preserve">West Africa Peace and Security Network </w:t>
      </w:r>
      <w:r w:rsidR="003B2397">
        <w:rPr>
          <w:rFonts w:asciiTheme="majorHAnsi" w:hAnsiTheme="majorHAnsi"/>
          <w:b/>
          <w:sz w:val="28"/>
        </w:rPr>
        <w:t>(WAPSN) W</w:t>
      </w:r>
      <w:r w:rsidR="003B2397" w:rsidRPr="003B2397">
        <w:rPr>
          <w:rFonts w:asciiTheme="majorHAnsi" w:hAnsiTheme="majorHAnsi"/>
          <w:b/>
          <w:sz w:val="28"/>
        </w:rPr>
        <w:t>orkshop</w:t>
      </w:r>
    </w:p>
    <w:p w14:paraId="2B7AE896" w14:textId="77777777" w:rsidR="00C17A70" w:rsidRDefault="00C17A70" w:rsidP="00AD0B14">
      <w:pPr>
        <w:jc w:val="center"/>
        <w:rPr>
          <w:rFonts w:asciiTheme="majorHAnsi" w:hAnsiTheme="majorHAnsi"/>
          <w:b/>
          <w:sz w:val="28"/>
        </w:rPr>
      </w:pPr>
    </w:p>
    <w:p w14:paraId="25398D59" w14:textId="77777777" w:rsidR="00EA4202" w:rsidRDefault="003B2397" w:rsidP="00AD0B14">
      <w:pPr>
        <w:jc w:val="center"/>
        <w:rPr>
          <w:rFonts w:asciiTheme="majorHAnsi" w:hAnsiTheme="majorHAnsi"/>
          <w:b/>
          <w:sz w:val="28"/>
        </w:rPr>
      </w:pPr>
      <w:r w:rsidRPr="003B2397">
        <w:rPr>
          <w:rFonts w:asciiTheme="majorHAnsi" w:hAnsiTheme="majorHAnsi"/>
          <w:b/>
          <w:sz w:val="28"/>
        </w:rPr>
        <w:t>New Thinking on West African Security Challenges</w:t>
      </w:r>
    </w:p>
    <w:p w14:paraId="2BF0546B" w14:textId="77777777" w:rsidR="003B2397" w:rsidRDefault="003B2397" w:rsidP="00AD0B14">
      <w:pPr>
        <w:jc w:val="center"/>
        <w:rPr>
          <w:rFonts w:asciiTheme="majorHAnsi" w:hAnsiTheme="majorHAnsi"/>
          <w:b/>
          <w:sz w:val="28"/>
        </w:rPr>
      </w:pPr>
    </w:p>
    <w:p w14:paraId="3DE3527B" w14:textId="067C229C" w:rsidR="000A68C0" w:rsidRPr="000A68C0" w:rsidRDefault="00AD0B14" w:rsidP="00AD0B14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University of Portsmouth, </w:t>
      </w:r>
      <w:r w:rsidR="000A68C0" w:rsidRPr="000A68C0">
        <w:rPr>
          <w:rFonts w:asciiTheme="majorHAnsi" w:hAnsiTheme="majorHAnsi"/>
          <w:sz w:val="28"/>
        </w:rPr>
        <w:t>17-18 May 2018</w:t>
      </w:r>
    </w:p>
    <w:p w14:paraId="54E008B5" w14:textId="77777777" w:rsidR="003B2397" w:rsidRPr="007E2372" w:rsidRDefault="003B2397">
      <w:pPr>
        <w:rPr>
          <w:rFonts w:asciiTheme="majorHAnsi" w:hAnsiTheme="majorHAnsi"/>
          <w:sz w:val="28"/>
        </w:rPr>
      </w:pPr>
    </w:p>
    <w:p w14:paraId="31BAE14B" w14:textId="77777777" w:rsidR="000A68C0" w:rsidRDefault="003B2397">
      <w:pPr>
        <w:rPr>
          <w:rFonts w:asciiTheme="majorHAnsi" w:hAnsiTheme="majorHAnsi"/>
          <w:sz w:val="28"/>
        </w:rPr>
      </w:pPr>
      <w:r w:rsidRPr="007E2372">
        <w:rPr>
          <w:rFonts w:asciiTheme="majorHAnsi" w:hAnsiTheme="majorHAnsi"/>
          <w:sz w:val="28"/>
        </w:rPr>
        <w:t xml:space="preserve">The West Africa Peace and Security Network is holding a 2-day workshop at the University of Portsmouth addressing new thinking on security challenges in West Africa. </w:t>
      </w:r>
      <w:r w:rsidR="000A68C0">
        <w:rPr>
          <w:rFonts w:asciiTheme="majorHAnsi" w:hAnsiTheme="majorHAnsi"/>
          <w:sz w:val="28"/>
        </w:rPr>
        <w:t>The workshop organisers would welcome any paper that offers fresh perspectives on security in the region. We would, however, particularly</w:t>
      </w:r>
      <w:r w:rsidR="00C17A70">
        <w:rPr>
          <w:rFonts w:asciiTheme="majorHAnsi" w:hAnsiTheme="majorHAnsi"/>
          <w:sz w:val="28"/>
        </w:rPr>
        <w:t xml:space="preserve"> welcome</w:t>
      </w:r>
      <w:r w:rsidR="000A68C0">
        <w:rPr>
          <w:rFonts w:asciiTheme="majorHAnsi" w:hAnsiTheme="majorHAnsi"/>
          <w:sz w:val="28"/>
        </w:rPr>
        <w:t xml:space="preserve"> contributions on the following themes:</w:t>
      </w:r>
    </w:p>
    <w:p w14:paraId="6961D668" w14:textId="77777777" w:rsidR="000A68C0" w:rsidRDefault="000A68C0">
      <w:pPr>
        <w:rPr>
          <w:rFonts w:asciiTheme="majorHAnsi" w:hAnsiTheme="majorHAnsi"/>
          <w:sz w:val="28"/>
        </w:rPr>
      </w:pPr>
    </w:p>
    <w:p w14:paraId="696B3DA7" w14:textId="77777777" w:rsidR="000A68C0" w:rsidRDefault="000A68C0" w:rsidP="000A68C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0A68C0">
        <w:rPr>
          <w:rFonts w:asciiTheme="majorHAnsi" w:hAnsiTheme="majorHAnsi"/>
          <w:sz w:val="28"/>
        </w:rPr>
        <w:t>Non-traditional approaches to security</w:t>
      </w:r>
    </w:p>
    <w:p w14:paraId="0F274652" w14:textId="77777777" w:rsidR="00C17A70" w:rsidRPr="000A68C0" w:rsidRDefault="00C17A70" w:rsidP="000A68C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Foreign powers and West African Security</w:t>
      </w:r>
    </w:p>
    <w:p w14:paraId="70C16318" w14:textId="77777777" w:rsidR="000A68C0" w:rsidRPr="000A68C0" w:rsidRDefault="000A68C0" w:rsidP="000A68C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0A68C0">
        <w:rPr>
          <w:rFonts w:asciiTheme="majorHAnsi" w:hAnsiTheme="majorHAnsi"/>
          <w:sz w:val="28"/>
        </w:rPr>
        <w:t>Community-led security approaches</w:t>
      </w:r>
    </w:p>
    <w:p w14:paraId="46038F79" w14:textId="77777777" w:rsidR="000A68C0" w:rsidRDefault="000A68C0" w:rsidP="000A68C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0A68C0">
        <w:rPr>
          <w:rFonts w:asciiTheme="majorHAnsi" w:hAnsiTheme="majorHAnsi"/>
          <w:sz w:val="28"/>
        </w:rPr>
        <w:t>Changing patterns of conflict in West Africa</w:t>
      </w:r>
    </w:p>
    <w:p w14:paraId="136503A7" w14:textId="085D02EA" w:rsidR="006E7E68" w:rsidRPr="006E7E68" w:rsidRDefault="006E7E68" w:rsidP="000A68C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E7E68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Political economy of conflict &amp; security in West Africa</w:t>
      </w:r>
    </w:p>
    <w:p w14:paraId="11A3E343" w14:textId="4F203592" w:rsidR="00C17A70" w:rsidRDefault="00C17A70" w:rsidP="000A68C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Linkages between security and development/good governance in the region</w:t>
      </w:r>
    </w:p>
    <w:p w14:paraId="21B40818" w14:textId="1DD8CF37" w:rsidR="00D20418" w:rsidRDefault="00D20418" w:rsidP="00D2041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D20418">
        <w:rPr>
          <w:rFonts w:asciiTheme="majorHAnsi" w:hAnsiTheme="majorHAnsi"/>
          <w:sz w:val="28"/>
        </w:rPr>
        <w:t xml:space="preserve">Non-military crisis </w:t>
      </w:r>
      <w:r>
        <w:rPr>
          <w:rFonts w:asciiTheme="majorHAnsi" w:hAnsiTheme="majorHAnsi"/>
          <w:sz w:val="28"/>
        </w:rPr>
        <w:t>m</w:t>
      </w:r>
      <w:r w:rsidRPr="00D20418">
        <w:rPr>
          <w:rFonts w:asciiTheme="majorHAnsi" w:hAnsiTheme="majorHAnsi"/>
          <w:sz w:val="28"/>
        </w:rPr>
        <w:t>anagement in West Africa</w:t>
      </w:r>
    </w:p>
    <w:p w14:paraId="1D9EB3D9" w14:textId="05CCF347" w:rsidR="00D20418" w:rsidRPr="000A68C0" w:rsidRDefault="00D20418" w:rsidP="00D2041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D20418">
        <w:rPr>
          <w:rFonts w:asciiTheme="majorHAnsi" w:hAnsiTheme="majorHAnsi"/>
          <w:sz w:val="28"/>
        </w:rPr>
        <w:t>The African Union</w:t>
      </w:r>
      <w:r>
        <w:rPr>
          <w:rFonts w:asciiTheme="majorHAnsi" w:hAnsiTheme="majorHAnsi"/>
          <w:sz w:val="28"/>
        </w:rPr>
        <w:t>/ECOWAS's</w:t>
      </w:r>
      <w:r w:rsidRPr="00D20418">
        <w:rPr>
          <w:rFonts w:asciiTheme="majorHAnsi" w:hAnsiTheme="majorHAnsi"/>
          <w:sz w:val="28"/>
        </w:rPr>
        <w:t xml:space="preserve"> repertoire of mechanisms for addressing peace and security on t</w:t>
      </w:r>
      <w:r>
        <w:rPr>
          <w:rFonts w:asciiTheme="majorHAnsi" w:hAnsiTheme="majorHAnsi"/>
          <w:sz w:val="28"/>
        </w:rPr>
        <w:t>he</w:t>
      </w:r>
      <w:r w:rsidRPr="00D20418">
        <w:rPr>
          <w:rFonts w:asciiTheme="majorHAnsi" w:hAnsiTheme="majorHAnsi"/>
          <w:sz w:val="28"/>
        </w:rPr>
        <w:t xml:space="preserve"> continen</w:t>
      </w:r>
      <w:r>
        <w:rPr>
          <w:rFonts w:asciiTheme="majorHAnsi" w:hAnsiTheme="majorHAnsi"/>
          <w:sz w:val="28"/>
        </w:rPr>
        <w:t>t</w:t>
      </w:r>
    </w:p>
    <w:p w14:paraId="57522DB2" w14:textId="77777777" w:rsidR="003B2397" w:rsidRPr="007E2372" w:rsidRDefault="003B2397">
      <w:pPr>
        <w:rPr>
          <w:rFonts w:asciiTheme="majorHAnsi" w:hAnsiTheme="majorHAnsi"/>
          <w:sz w:val="28"/>
        </w:rPr>
      </w:pPr>
    </w:p>
    <w:p w14:paraId="06AFF3E3" w14:textId="1C02480B" w:rsidR="003B2397" w:rsidRDefault="000A68C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Please send a</w:t>
      </w:r>
      <w:r w:rsidR="00AD0B14">
        <w:rPr>
          <w:rFonts w:asciiTheme="majorHAnsi" w:hAnsiTheme="majorHAnsi"/>
          <w:sz w:val="28"/>
        </w:rPr>
        <w:t>n abstract (250 words), indicating the theme under which your paper falls, by 1 March 2018 to ed.stoddard@port.ac.uk</w:t>
      </w:r>
    </w:p>
    <w:p w14:paraId="272C065C" w14:textId="77777777" w:rsidR="000A68C0" w:rsidRDefault="000A68C0">
      <w:pPr>
        <w:rPr>
          <w:rFonts w:asciiTheme="majorHAnsi" w:hAnsiTheme="majorHAnsi"/>
          <w:sz w:val="28"/>
        </w:rPr>
      </w:pPr>
    </w:p>
    <w:p w14:paraId="5EFCC86B" w14:textId="77777777" w:rsidR="000A68C0" w:rsidRPr="007E2372" w:rsidRDefault="000A68C0">
      <w:pPr>
        <w:rPr>
          <w:rFonts w:asciiTheme="majorHAnsi" w:hAnsiTheme="majorHAnsi"/>
          <w:sz w:val="28"/>
        </w:rPr>
      </w:pPr>
    </w:p>
    <w:sectPr w:rsidR="000A68C0" w:rsidRPr="007E2372" w:rsidSect="00BA4F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5E4B"/>
    <w:multiLevelType w:val="hybridMultilevel"/>
    <w:tmpl w:val="804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97"/>
    <w:rsid w:val="000A68C0"/>
    <w:rsid w:val="001314F3"/>
    <w:rsid w:val="00263AB9"/>
    <w:rsid w:val="002E518A"/>
    <w:rsid w:val="00360EDA"/>
    <w:rsid w:val="003B2397"/>
    <w:rsid w:val="00491838"/>
    <w:rsid w:val="006D4ACB"/>
    <w:rsid w:val="006E7E68"/>
    <w:rsid w:val="007E2372"/>
    <w:rsid w:val="008D53B7"/>
    <w:rsid w:val="009A1271"/>
    <w:rsid w:val="009E13E2"/>
    <w:rsid w:val="00AD0B14"/>
    <w:rsid w:val="00BA4FB0"/>
    <w:rsid w:val="00BC2CFD"/>
    <w:rsid w:val="00C17A70"/>
    <w:rsid w:val="00C46EE9"/>
    <w:rsid w:val="00D20418"/>
    <w:rsid w:val="00EC5D66"/>
    <w:rsid w:val="00FC40DC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FC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stoddard</dc:creator>
  <cp:keywords/>
  <dc:description/>
  <cp:lastModifiedBy>Marcus McCorkell</cp:lastModifiedBy>
  <cp:revision>2</cp:revision>
  <dcterms:created xsi:type="dcterms:W3CDTF">2018-02-19T10:02:00Z</dcterms:created>
  <dcterms:modified xsi:type="dcterms:W3CDTF">2018-02-19T10:02:00Z</dcterms:modified>
</cp:coreProperties>
</file>